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877" w:rsidRDefault="008C5877">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a"/>
        <w:tblW w:w="10080" w:type="dxa"/>
        <w:tblInd w:w="-720" w:type="dxa"/>
        <w:tblLayout w:type="fixed"/>
        <w:tblLook w:val="0000" w:firstRow="0" w:lastRow="0" w:firstColumn="0" w:lastColumn="0" w:noHBand="0" w:noVBand="0"/>
      </w:tblPr>
      <w:tblGrid>
        <w:gridCol w:w="4973"/>
        <w:gridCol w:w="5107"/>
      </w:tblGrid>
      <w:tr w:rsidR="008C5877">
        <w:trPr>
          <w:trHeight w:val="1266"/>
        </w:trPr>
        <w:tc>
          <w:tcPr>
            <w:tcW w:w="4973" w:type="dxa"/>
          </w:tcPr>
          <w:p w:rsidR="008C5877" w:rsidRDefault="00D0250B">
            <w:pPr>
              <w:spacing w:after="0"/>
              <w:jc w:val="center"/>
              <w:rPr>
                <w:sz w:val="24"/>
                <w:szCs w:val="24"/>
              </w:rPr>
            </w:pPr>
            <w:r>
              <w:rPr>
                <w:sz w:val="24"/>
                <w:szCs w:val="24"/>
              </w:rPr>
              <w:t>BAN CHỈ ĐẠO GIẢI BÁO CHÍ TOÀN QUỐC</w:t>
            </w:r>
          </w:p>
          <w:p w:rsidR="008C5877" w:rsidRDefault="00D0250B">
            <w:pPr>
              <w:spacing w:after="0"/>
              <w:jc w:val="center"/>
              <w:rPr>
                <w:sz w:val="24"/>
                <w:szCs w:val="24"/>
              </w:rPr>
            </w:pPr>
            <w:r>
              <w:rPr>
                <w:sz w:val="24"/>
                <w:szCs w:val="24"/>
              </w:rPr>
              <w:t>VỀ QUỐC HỘI VÀ HỘI ĐỒNG NHÂN DÂN</w:t>
            </w:r>
          </w:p>
          <w:p w:rsidR="008C5877" w:rsidRDefault="00D0250B">
            <w:pPr>
              <w:spacing w:after="0"/>
              <w:jc w:val="center"/>
              <w:rPr>
                <w:sz w:val="24"/>
                <w:szCs w:val="24"/>
              </w:rPr>
            </w:pPr>
            <w:r>
              <w:rPr>
                <w:sz w:val="24"/>
                <w:szCs w:val="24"/>
              </w:rPr>
              <w:t>(GIẢI DIÊN HỒNG)</w:t>
            </w:r>
          </w:p>
          <w:p w:rsidR="008C5877" w:rsidRDefault="00D0250B">
            <w:pPr>
              <w:spacing w:after="0"/>
              <w:jc w:val="center"/>
              <w:rPr>
                <w:sz w:val="24"/>
                <w:szCs w:val="24"/>
              </w:rPr>
            </w:pPr>
            <w:r>
              <w:rPr>
                <w:b/>
                <w:sz w:val="24"/>
                <w:szCs w:val="24"/>
              </w:rPr>
              <w:t>BAN TỔ CHỨC GIẢI DIÊN HỒNG</w:t>
            </w:r>
          </w:p>
          <w:p w:rsidR="008C5877" w:rsidRDefault="00D0250B">
            <w:pPr>
              <w:spacing w:after="0"/>
              <w:jc w:val="center"/>
            </w:pPr>
            <w:r>
              <w:rPr>
                <w:noProof/>
              </w:rPr>
              <mc:AlternateContent>
                <mc:Choice Requires="wps">
                  <w:drawing>
                    <wp:anchor distT="0" distB="0" distL="114300" distR="114300" simplePos="0" relativeHeight="251658240" behindDoc="0" locked="0" layoutInCell="1" hidden="0" allowOverlap="1">
                      <wp:simplePos x="0" y="0"/>
                      <wp:positionH relativeFrom="column">
                        <wp:posOffset>990600</wp:posOffset>
                      </wp:positionH>
                      <wp:positionV relativeFrom="paragraph">
                        <wp:posOffset>63500</wp:posOffset>
                      </wp:positionV>
                      <wp:extent cx="101917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836413" y="3780000"/>
                                <a:ext cx="1019175" cy="0"/>
                              </a:xfrm>
                              <a:prstGeom prst="straightConnector1">
                                <a:avLst/>
                              </a:prstGeom>
                              <a:noFill/>
                              <a:ln w="9525" cap="flat" cmpd="sng">
                                <a:solidFill>
                                  <a:srgbClr val="4472C4"/>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990600</wp:posOffset>
                      </wp:positionH>
                      <wp:positionV relativeFrom="paragraph">
                        <wp:posOffset>63500</wp:posOffset>
                      </wp:positionV>
                      <wp:extent cx="1019175" cy="127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019175" cy="12700"/>
                              </a:xfrm>
                              <a:prstGeom prst="rect"/>
                              <a:ln/>
                            </pic:spPr>
                          </pic:pic>
                        </a:graphicData>
                      </a:graphic>
                    </wp:anchor>
                  </w:drawing>
                </mc:Fallback>
              </mc:AlternateContent>
            </w:r>
          </w:p>
          <w:p w:rsidR="008C5877" w:rsidRDefault="00D0250B">
            <w:pPr>
              <w:spacing w:after="0"/>
              <w:jc w:val="center"/>
              <w:rPr>
                <w:sz w:val="26"/>
                <w:szCs w:val="26"/>
              </w:rPr>
            </w:pPr>
            <w:r>
              <w:rPr>
                <w:sz w:val="26"/>
                <w:szCs w:val="26"/>
              </w:rPr>
              <w:t xml:space="preserve">Số:       /QĐ-BTC            </w:t>
            </w:r>
          </w:p>
          <w:p w:rsidR="008C5877" w:rsidRDefault="00D0250B">
            <w:pPr>
              <w:pBdr>
                <w:top w:val="nil"/>
                <w:left w:val="nil"/>
                <w:bottom w:val="nil"/>
                <w:right w:val="nil"/>
                <w:between w:val="nil"/>
              </w:pBdr>
              <w:tabs>
                <w:tab w:val="left" w:pos="345"/>
                <w:tab w:val="center" w:pos="2233"/>
                <w:tab w:val="center" w:pos="2339"/>
                <w:tab w:val="left" w:pos="2910"/>
              </w:tabs>
              <w:spacing w:after="0" w:line="240" w:lineRule="auto"/>
              <w:ind w:left="-79"/>
              <w:rPr>
                <w:color w:val="000000"/>
                <w:sz w:val="24"/>
                <w:szCs w:val="24"/>
              </w:rPr>
            </w:pPr>
            <w:r>
              <w:rPr>
                <w:b/>
                <w:color w:val="000000"/>
              </w:rPr>
              <w:tab/>
            </w:r>
            <w:r>
              <w:rPr>
                <w:b/>
                <w:i/>
                <w:color w:val="000000"/>
              </w:rPr>
              <w:tab/>
            </w:r>
            <w:r>
              <w:rPr>
                <w:b/>
                <w:i/>
                <w:color w:val="000000"/>
              </w:rPr>
              <w:tab/>
              <w:t xml:space="preserve">             </w:t>
            </w:r>
          </w:p>
        </w:tc>
        <w:tc>
          <w:tcPr>
            <w:tcW w:w="5107" w:type="dxa"/>
          </w:tcPr>
          <w:p w:rsidR="008C5877" w:rsidRDefault="00D0250B">
            <w:pPr>
              <w:pBdr>
                <w:top w:val="nil"/>
                <w:left w:val="nil"/>
                <w:bottom w:val="nil"/>
                <w:right w:val="nil"/>
                <w:between w:val="nil"/>
              </w:pBdr>
              <w:spacing w:after="0" w:line="240" w:lineRule="auto"/>
              <w:ind w:left="-115" w:right="-243"/>
              <w:jc w:val="center"/>
              <w:rPr>
                <w:color w:val="000000"/>
                <w:sz w:val="24"/>
                <w:szCs w:val="24"/>
              </w:rPr>
            </w:pPr>
            <w:r>
              <w:rPr>
                <w:b/>
                <w:color w:val="000000"/>
                <w:sz w:val="24"/>
                <w:szCs w:val="24"/>
              </w:rPr>
              <w:t>CỘNG HOÀ XÃ HỘI CHỦ NGHĨA VIỆT NAM</w:t>
            </w:r>
          </w:p>
          <w:p w:rsidR="008C5877" w:rsidRDefault="00D0250B">
            <w:pPr>
              <w:spacing w:after="0"/>
              <w:ind w:left="-115" w:right="-86"/>
              <w:jc w:val="center"/>
              <w:rPr>
                <w:sz w:val="26"/>
                <w:szCs w:val="26"/>
              </w:rPr>
            </w:pPr>
            <w:r>
              <w:rPr>
                <w:b/>
                <w:sz w:val="26"/>
                <w:szCs w:val="26"/>
              </w:rPr>
              <w:t>Độc lập - Tự do - Hạnh phúc</w:t>
            </w:r>
          </w:p>
          <w:p w:rsidR="008C5877" w:rsidRDefault="00D0250B">
            <w:pPr>
              <w:spacing w:after="0"/>
              <w:jc w:val="center"/>
            </w:pPr>
            <w:r>
              <w:rPr>
                <w:noProof/>
              </w:rPr>
              <mc:AlternateContent>
                <mc:Choice Requires="wps">
                  <w:drawing>
                    <wp:anchor distT="4294967295" distB="4294967295" distL="114300" distR="114300" simplePos="0" relativeHeight="251659264" behindDoc="0" locked="0" layoutInCell="1" hidden="0" allowOverlap="1">
                      <wp:simplePos x="0" y="0"/>
                      <wp:positionH relativeFrom="column">
                        <wp:posOffset>546100</wp:posOffset>
                      </wp:positionH>
                      <wp:positionV relativeFrom="paragraph">
                        <wp:posOffset>17796</wp:posOffset>
                      </wp:positionV>
                      <wp:extent cx="20288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31588" y="3780000"/>
                                <a:ext cx="20288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546100</wp:posOffset>
                      </wp:positionH>
                      <wp:positionV relativeFrom="paragraph">
                        <wp:posOffset>17796</wp:posOffset>
                      </wp:positionV>
                      <wp:extent cx="2028825"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028825" cy="12700"/>
                              </a:xfrm>
                              <a:prstGeom prst="rect"/>
                              <a:ln/>
                            </pic:spPr>
                          </pic:pic>
                        </a:graphicData>
                      </a:graphic>
                    </wp:anchor>
                  </w:drawing>
                </mc:Fallback>
              </mc:AlternateContent>
            </w:r>
          </w:p>
          <w:p w:rsidR="008C5877" w:rsidRDefault="00D0250B">
            <w:pPr>
              <w:spacing w:after="0"/>
              <w:jc w:val="center"/>
            </w:pPr>
            <w:r>
              <w:rPr>
                <w:i/>
              </w:rPr>
              <w:t xml:space="preserve">       Hà Nội, ngày     tháng 11 năm 2023</w:t>
            </w:r>
          </w:p>
        </w:tc>
      </w:tr>
    </w:tbl>
    <w:p w:rsidR="008C5877" w:rsidRDefault="008C5877">
      <w:pPr>
        <w:ind w:left="-274"/>
      </w:pPr>
    </w:p>
    <w:p w:rsidR="008C5877" w:rsidRDefault="00D0250B">
      <w:pPr>
        <w:spacing w:after="0"/>
        <w:ind w:left="-274"/>
        <w:jc w:val="center"/>
      </w:pPr>
      <w:r>
        <w:rPr>
          <w:b/>
        </w:rPr>
        <w:t>QUYẾT ĐỊNH</w:t>
      </w:r>
    </w:p>
    <w:p w:rsidR="008C5877" w:rsidRDefault="00D0250B">
      <w:pPr>
        <w:spacing w:after="0"/>
        <w:ind w:left="-274"/>
        <w:jc w:val="center"/>
      </w:pPr>
      <w:r>
        <w:rPr>
          <w:b/>
        </w:rPr>
        <w:t xml:space="preserve">Về việc thành lập Hội đồng chấm Giải, Ban Thư ký </w:t>
      </w:r>
    </w:p>
    <w:p w:rsidR="008C5877" w:rsidRDefault="00D0250B">
      <w:pPr>
        <w:spacing w:after="0"/>
        <w:ind w:left="-274"/>
        <w:jc w:val="center"/>
      </w:pPr>
      <w:r>
        <w:rPr>
          <w:b/>
        </w:rPr>
        <w:t xml:space="preserve">Giải báo chí toàn quốc về Quốc hội và Hội đồng nhân dân </w:t>
      </w:r>
    </w:p>
    <w:p w:rsidR="008C5877" w:rsidRDefault="00D0250B">
      <w:pPr>
        <w:spacing w:after="0"/>
        <w:ind w:left="-274"/>
        <w:jc w:val="center"/>
      </w:pPr>
      <w:r>
        <w:rPr>
          <w:b/>
        </w:rPr>
        <w:t xml:space="preserve">(Giải Diên Hồng) </w:t>
      </w:r>
    </w:p>
    <w:p w:rsidR="008C5877" w:rsidRDefault="00D0250B">
      <w:pPr>
        <w:spacing w:after="120" w:line="288" w:lineRule="auto"/>
        <w:jc w:val="center"/>
        <w:rPr>
          <w:color w:val="000000"/>
        </w:rPr>
      </w:pPr>
      <w:r>
        <w:rPr>
          <w:noProof/>
        </w:rPr>
        <mc:AlternateContent>
          <mc:Choice Requires="wps">
            <w:drawing>
              <wp:anchor distT="0" distB="0" distL="114300" distR="114300" simplePos="0" relativeHeight="251660288" behindDoc="0" locked="0" layoutInCell="1" hidden="0" allowOverlap="1">
                <wp:simplePos x="0" y="0"/>
                <wp:positionH relativeFrom="column">
                  <wp:posOffset>2286000</wp:posOffset>
                </wp:positionH>
                <wp:positionV relativeFrom="paragraph">
                  <wp:posOffset>50800</wp:posOffset>
                </wp:positionV>
                <wp:extent cx="952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869750" y="3780000"/>
                          <a:ext cx="952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2286000</wp:posOffset>
                </wp:positionH>
                <wp:positionV relativeFrom="paragraph">
                  <wp:posOffset>50800</wp:posOffset>
                </wp:positionV>
                <wp:extent cx="952500" cy="12700"/>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952500" cy="12700"/>
                        </a:xfrm>
                        <a:prstGeom prst="rect"/>
                        <a:ln/>
                      </pic:spPr>
                    </pic:pic>
                  </a:graphicData>
                </a:graphic>
              </wp:anchor>
            </w:drawing>
          </mc:Fallback>
        </mc:AlternateContent>
      </w:r>
    </w:p>
    <w:p w:rsidR="008C5877" w:rsidRDefault="00D0250B">
      <w:pPr>
        <w:spacing w:before="120" w:after="120" w:line="312" w:lineRule="auto"/>
        <w:jc w:val="center"/>
        <w:rPr>
          <w:color w:val="000000"/>
        </w:rPr>
      </w:pPr>
      <w:r>
        <w:rPr>
          <w:b/>
          <w:color w:val="000000"/>
        </w:rPr>
        <w:t>TRƯỞNG BAN TỔ CHỨC</w:t>
      </w:r>
    </w:p>
    <w:p w:rsidR="008C5877" w:rsidRDefault="00D0250B">
      <w:pPr>
        <w:spacing w:before="120" w:after="120" w:line="312" w:lineRule="auto"/>
        <w:jc w:val="both"/>
        <w:rPr>
          <w:sz w:val="14"/>
          <w:szCs w:val="14"/>
        </w:rPr>
      </w:pPr>
      <w:r>
        <w:tab/>
      </w:r>
    </w:p>
    <w:p w:rsidR="008C5877" w:rsidRDefault="00D0250B">
      <w:pPr>
        <w:spacing w:before="120" w:after="120" w:line="312" w:lineRule="auto"/>
        <w:ind w:firstLine="720"/>
        <w:jc w:val="both"/>
      </w:pPr>
      <w:r>
        <w:t>Căn cứ Kết luận số 1295-KL/ĐĐQH15 ngày 23/12/2022 của Đảng đoàn Quốc hội về tổ chức Giải báo chí toàn quốc về Quốc hội và Hội đồng nhân dân (Giải Diên Hồng);</w:t>
      </w:r>
    </w:p>
    <w:p w:rsidR="008C5877" w:rsidRDefault="00D0250B">
      <w:pPr>
        <w:spacing w:before="120" w:after="120" w:line="312" w:lineRule="auto"/>
        <w:ind w:firstLine="720"/>
        <w:jc w:val="both"/>
      </w:pPr>
      <w:r>
        <w:t>Căn cứ Kết luận số 2016-KL/ĐĐQH15 ngày 02/11/2023 của Đảng đoàn Quốc hội về việc bổ sung đơn vị phối hợp tổ chức Giải báo chí toàn quốc về Quốc hội và Hội đồng nhân dân (Giải Diên Hồng);</w:t>
      </w:r>
    </w:p>
    <w:p w:rsidR="008C5877" w:rsidRDefault="00D0250B">
      <w:pPr>
        <w:spacing w:before="120" w:after="120" w:line="312" w:lineRule="auto"/>
        <w:jc w:val="both"/>
      </w:pPr>
      <w:r>
        <w:tab/>
        <w:t>Căn cứ Đề án số 3134/ĐA-VPQH ngày 23/12/2022 của Văn phòng Quốc hội về tổ chức Giải báo chí toàn quốc về Quốc hội và Hội đồng nhân dân (Giải Diên Hồng);</w:t>
      </w:r>
    </w:p>
    <w:p w:rsidR="008C5877" w:rsidRDefault="00D0250B">
      <w:pPr>
        <w:spacing w:before="120" w:after="120" w:line="312" w:lineRule="auto"/>
        <w:ind w:firstLine="720"/>
        <w:jc w:val="both"/>
      </w:pPr>
      <w:r>
        <w:t>Căn cứ Nghị quyết số 672/NQ-UBTVQH15 ngày 23/12/2022 của Ủy ban Thường vụ Quốc hội về việc thành lập Ban Chỉ đạo Giải báo chí toàn quốc về Quốc hội và Hội đồng nhân dân (Giải Diên Hồng);</w:t>
      </w:r>
    </w:p>
    <w:p w:rsidR="008C5877" w:rsidRDefault="00D0250B">
      <w:pPr>
        <w:spacing w:before="120" w:after="120" w:line="312" w:lineRule="auto"/>
        <w:ind w:firstLine="720"/>
        <w:jc w:val="both"/>
      </w:pPr>
      <w:r>
        <w:t>Căn cứ Nghị quyết số 908/NQ-UBTVQH15 ngày 31/10/2023 ủa Ủy ban Thường vụ Quốc hội về việc kiện toàn nhân sự Ban Chỉ đạo Giải báo chí toàn quốc về Quốc hội và Hội đồng nhân dân (Giải Diên Hồng);</w:t>
      </w:r>
    </w:p>
    <w:p w:rsidR="008C5877" w:rsidRDefault="00D0250B">
      <w:pPr>
        <w:spacing w:before="120" w:after="120" w:line="312" w:lineRule="auto"/>
        <w:jc w:val="both"/>
      </w:pPr>
      <w:r>
        <w:tab/>
        <w:t>Căn cứ Quyết định số 66/QĐ-BCĐ ngày 26/12/2022 của Ban Chỉ đạo Giải báo chí toàn quốc về Quốc hội và Hội đồng nhân dân (Giải Diên Hồng) về việc thành lập Ban Tổ chức Giải báo chí toàn quốc về Quốc hội và Hội đồng nhân dân (Giải Diên Hồng);</w:t>
      </w:r>
    </w:p>
    <w:p w:rsidR="008C5877" w:rsidRDefault="00D0250B">
      <w:pPr>
        <w:spacing w:before="120" w:after="120" w:line="312" w:lineRule="auto"/>
        <w:jc w:val="both"/>
      </w:pPr>
      <w:r>
        <w:lastRenderedPageBreak/>
        <w:tab/>
        <w:t>Căn cứ Quyết định số 171/QĐ-BCĐ ngày 01/11/2023 của Ban Chỉ đạo Giải báo chí toàn quốc về Quốc hội và Hội đồng nhân dân (Giải Diên Hồng) về việc kiện toàn nhân sự Ban Tổ chức Giải báo chí toàn quốc về Quốc hội và Hội đồng nhân dân (Giải Diên Hồng);</w:t>
      </w:r>
    </w:p>
    <w:p w:rsidR="008C5877" w:rsidRDefault="00D0250B">
      <w:pPr>
        <w:spacing w:before="120" w:after="120" w:line="312" w:lineRule="auto"/>
        <w:jc w:val="both"/>
      </w:pPr>
      <w:r>
        <w:tab/>
        <w:t>Xét đề nghị của Vụ trưởng Vụ Thông tin,</w:t>
      </w:r>
    </w:p>
    <w:p w:rsidR="008C5877" w:rsidRDefault="00D0250B">
      <w:pPr>
        <w:tabs>
          <w:tab w:val="left" w:pos="90"/>
        </w:tabs>
        <w:spacing w:before="120" w:after="120" w:line="360" w:lineRule="auto"/>
        <w:jc w:val="center"/>
        <w:rPr>
          <w:color w:val="000000"/>
        </w:rPr>
      </w:pPr>
      <w:r>
        <w:rPr>
          <w:b/>
          <w:color w:val="000000"/>
        </w:rPr>
        <w:t>QUYẾT ĐỊNH:</w:t>
      </w:r>
    </w:p>
    <w:p w:rsidR="008C5877" w:rsidRDefault="00D0250B">
      <w:pPr>
        <w:spacing w:before="120" w:after="120" w:line="312" w:lineRule="auto"/>
        <w:jc w:val="both"/>
      </w:pPr>
      <w:r>
        <w:tab/>
      </w:r>
      <w:r>
        <w:rPr>
          <w:b/>
        </w:rPr>
        <w:t>Điều 1.</w:t>
      </w:r>
      <w:r>
        <w:t xml:space="preserve"> Thành lập Hội đồng chấm Giải, Ban Thư ký Giải báo chí toàn quốc về Quốc hội và Hội đồng nhân dân (Giải Diên Hồng) theo danh sách đính kèm.</w:t>
      </w:r>
    </w:p>
    <w:p w:rsidR="008C5877" w:rsidRDefault="00D0250B">
      <w:pPr>
        <w:spacing w:before="120" w:after="120" w:line="312" w:lineRule="auto"/>
        <w:jc w:val="both"/>
      </w:pPr>
      <w:r>
        <w:tab/>
      </w:r>
      <w:r>
        <w:rPr>
          <w:b/>
        </w:rPr>
        <w:t>Điều 2.</w:t>
      </w:r>
      <w:r>
        <w:t xml:space="preserve"> Hội đồng chấm Giải có nhiệm vụ tiếp nhận và tổ chức chấm điểm các tác phẩm tham dự, xét tặng Giải thưởng theo quy định của Thể lệ Giải Diên Hồng; đề xuất các Giải thưởng để Ban Tổ chức xem xét, quyết định trao Giải. Ban Thư ký có nhiệm vụ tổng hợp, phân loại tác phẩm tham dự, phục vụ công tác chấm Giải.</w:t>
      </w:r>
    </w:p>
    <w:p w:rsidR="008C5877" w:rsidRDefault="00D0250B">
      <w:pPr>
        <w:spacing w:before="120" w:after="120" w:line="312" w:lineRule="auto"/>
        <w:jc w:val="both"/>
      </w:pPr>
      <w:r>
        <w:rPr>
          <w:b/>
        </w:rPr>
        <w:tab/>
        <w:t>Điều 3.</w:t>
      </w:r>
      <w:r>
        <w:t xml:space="preserve"> Hội đồng chấm Giải, Ban Thư ký làm việc theo Quy chế chấm Giải báo chí toàn quốc về Quốc hội và Hội đồng nhân dân (sửa đổi) do Ban Tổ chức Giải ban hành.</w:t>
      </w:r>
    </w:p>
    <w:p w:rsidR="008C5877" w:rsidRDefault="00D0250B">
      <w:pPr>
        <w:spacing w:before="120" w:after="120" w:line="312" w:lineRule="auto"/>
        <w:ind w:firstLine="709"/>
        <w:jc w:val="both"/>
      </w:pPr>
      <w:r>
        <w:rPr>
          <w:b/>
        </w:rPr>
        <w:t>Điều 4.</w:t>
      </w:r>
      <w:r>
        <w:t xml:space="preserve"> Quyết định này thay thế Quyết định số 99/QĐ-BTC ngày 14/4/2023 của ban Tổ chức Giải Diên Hồng về việc thành lập Hội đồng chấm Giải, Ban Thư ký Giải báo chí toàn quốc về Quốc hội và Hội đồng nhân dân (Giải Diên Hồng).</w:t>
      </w:r>
    </w:p>
    <w:p w:rsidR="008C5877" w:rsidRDefault="00D0250B">
      <w:pPr>
        <w:spacing w:before="120" w:after="120" w:line="312" w:lineRule="auto"/>
        <w:ind w:firstLine="709"/>
        <w:jc w:val="both"/>
      </w:pPr>
      <w:r>
        <w:rPr>
          <w:b/>
        </w:rPr>
        <w:t>Điều 5.</w:t>
      </w:r>
      <w:r>
        <w:t xml:space="preserve"> Các ông bà: Vụ trưởng Vụ Thông tin, Thủ trưởng các đơn vị liên quan và các ông bà có tên tại Điều 1 có trách nhiệm thi hành Quyết định này./.</w:t>
      </w:r>
    </w:p>
    <w:tbl>
      <w:tblPr>
        <w:tblStyle w:val="a0"/>
        <w:tblW w:w="9873" w:type="dxa"/>
        <w:jc w:val="center"/>
        <w:tblLayout w:type="fixed"/>
        <w:tblLook w:val="0000" w:firstRow="0" w:lastRow="0" w:firstColumn="0" w:lastColumn="0" w:noHBand="0" w:noVBand="0"/>
      </w:tblPr>
      <w:tblGrid>
        <w:gridCol w:w="4244"/>
        <w:gridCol w:w="5629"/>
      </w:tblGrid>
      <w:tr w:rsidR="008C5877">
        <w:trPr>
          <w:trHeight w:val="2384"/>
          <w:jc w:val="center"/>
        </w:trPr>
        <w:tc>
          <w:tcPr>
            <w:tcW w:w="4244" w:type="dxa"/>
          </w:tcPr>
          <w:p w:rsidR="008C5877" w:rsidRDefault="008C5877">
            <w:pPr>
              <w:spacing w:after="0"/>
              <w:ind w:left="442"/>
              <w:jc w:val="both"/>
            </w:pPr>
          </w:p>
          <w:p w:rsidR="008C5877" w:rsidRDefault="00D0250B">
            <w:pPr>
              <w:spacing w:after="0"/>
              <w:ind w:left="442"/>
              <w:jc w:val="both"/>
              <w:rPr>
                <w:sz w:val="24"/>
                <w:szCs w:val="24"/>
              </w:rPr>
            </w:pPr>
            <w:r>
              <w:rPr>
                <w:b/>
                <w:i/>
                <w:sz w:val="24"/>
                <w:szCs w:val="24"/>
              </w:rPr>
              <w:t>Nơi nhận:</w:t>
            </w:r>
          </w:p>
          <w:p w:rsidR="008C5877" w:rsidRDefault="00D0250B">
            <w:pPr>
              <w:spacing w:after="0"/>
              <w:ind w:left="442"/>
              <w:jc w:val="both"/>
              <w:rPr>
                <w:sz w:val="22"/>
                <w:szCs w:val="22"/>
              </w:rPr>
            </w:pPr>
            <w:r>
              <w:rPr>
                <w:sz w:val="22"/>
                <w:szCs w:val="22"/>
              </w:rPr>
              <w:t>- Như Điều 1;</w:t>
            </w:r>
          </w:p>
          <w:p w:rsidR="008C5877" w:rsidRDefault="00D0250B">
            <w:pPr>
              <w:spacing w:after="0"/>
              <w:ind w:left="442"/>
              <w:jc w:val="both"/>
              <w:rPr>
                <w:sz w:val="22"/>
                <w:szCs w:val="22"/>
              </w:rPr>
            </w:pPr>
            <w:r>
              <w:rPr>
                <w:sz w:val="22"/>
                <w:szCs w:val="22"/>
              </w:rPr>
              <w:t>- UBTVQH (để b/c);</w:t>
            </w:r>
          </w:p>
          <w:p w:rsidR="008C5877" w:rsidRDefault="00D0250B">
            <w:pPr>
              <w:spacing w:after="0"/>
              <w:ind w:left="442"/>
              <w:jc w:val="both"/>
              <w:rPr>
                <w:sz w:val="22"/>
                <w:szCs w:val="22"/>
              </w:rPr>
            </w:pPr>
            <w:r>
              <w:rPr>
                <w:sz w:val="22"/>
                <w:szCs w:val="22"/>
              </w:rPr>
              <w:t>- Lãnh đạo VPQH;</w:t>
            </w:r>
          </w:p>
          <w:p w:rsidR="008C5877" w:rsidRDefault="00D0250B">
            <w:pPr>
              <w:spacing w:after="0"/>
              <w:ind w:left="442"/>
              <w:jc w:val="both"/>
              <w:rPr>
                <w:sz w:val="22"/>
                <w:szCs w:val="22"/>
              </w:rPr>
            </w:pPr>
            <w:r>
              <w:rPr>
                <w:sz w:val="22"/>
                <w:szCs w:val="22"/>
              </w:rPr>
              <w:t>- Các thành viên BCĐ, BTC Giải;</w:t>
            </w:r>
          </w:p>
          <w:p w:rsidR="008C5877" w:rsidRDefault="00D0250B">
            <w:pPr>
              <w:spacing w:after="0"/>
              <w:ind w:left="442"/>
              <w:jc w:val="both"/>
              <w:rPr>
                <w:sz w:val="22"/>
                <w:szCs w:val="22"/>
              </w:rPr>
            </w:pPr>
            <w:r>
              <w:rPr>
                <w:sz w:val="22"/>
                <w:szCs w:val="22"/>
              </w:rPr>
              <w:t>- Lưu: VT, TT.</w:t>
            </w:r>
          </w:p>
          <w:p w:rsidR="008C5877" w:rsidRDefault="00D0250B">
            <w:pPr>
              <w:spacing w:after="0"/>
              <w:ind w:left="442"/>
              <w:jc w:val="both"/>
            </w:pPr>
            <w:r>
              <w:rPr>
                <w:sz w:val="22"/>
                <w:szCs w:val="22"/>
              </w:rPr>
              <w:t>Số e-PAS:</w:t>
            </w:r>
          </w:p>
        </w:tc>
        <w:tc>
          <w:tcPr>
            <w:tcW w:w="5629" w:type="dxa"/>
          </w:tcPr>
          <w:p w:rsidR="008C5877" w:rsidRDefault="008C5877">
            <w:pPr>
              <w:spacing w:after="0" w:line="264" w:lineRule="auto"/>
              <w:ind w:left="-113" w:right="-113" w:firstLine="774"/>
              <w:jc w:val="center"/>
              <w:rPr>
                <w:sz w:val="26"/>
                <w:szCs w:val="26"/>
              </w:rPr>
            </w:pPr>
          </w:p>
          <w:p w:rsidR="008C5877" w:rsidRDefault="00D0250B">
            <w:pPr>
              <w:spacing w:after="0"/>
              <w:jc w:val="center"/>
              <w:rPr>
                <w:sz w:val="26"/>
                <w:szCs w:val="26"/>
              </w:rPr>
            </w:pPr>
            <w:r>
              <w:rPr>
                <w:b/>
                <w:sz w:val="26"/>
                <w:szCs w:val="26"/>
              </w:rPr>
              <w:t xml:space="preserve">TRƯỞNG BAN </w:t>
            </w:r>
          </w:p>
          <w:p w:rsidR="008C5877" w:rsidRDefault="008C5877">
            <w:pPr>
              <w:spacing w:after="0"/>
              <w:jc w:val="center"/>
            </w:pPr>
          </w:p>
          <w:p w:rsidR="008C5877" w:rsidRDefault="008C5877">
            <w:pPr>
              <w:spacing w:after="0"/>
              <w:jc w:val="center"/>
            </w:pPr>
          </w:p>
          <w:p w:rsidR="008C5877" w:rsidRDefault="008C5877">
            <w:pPr>
              <w:spacing w:after="0"/>
              <w:jc w:val="center"/>
            </w:pPr>
          </w:p>
          <w:p w:rsidR="008C5877" w:rsidRDefault="008C5877">
            <w:pPr>
              <w:spacing w:after="0"/>
              <w:jc w:val="center"/>
            </w:pPr>
          </w:p>
          <w:p w:rsidR="008C5877" w:rsidRDefault="008C5877">
            <w:pPr>
              <w:spacing w:after="0"/>
              <w:jc w:val="center"/>
            </w:pPr>
          </w:p>
          <w:p w:rsidR="008C5877" w:rsidRDefault="00D0250B">
            <w:pPr>
              <w:spacing w:after="0"/>
              <w:jc w:val="center"/>
              <w:rPr>
                <w:sz w:val="26"/>
                <w:szCs w:val="26"/>
              </w:rPr>
            </w:pPr>
            <w:r>
              <w:rPr>
                <w:b/>
                <w:sz w:val="26"/>
                <w:szCs w:val="26"/>
              </w:rPr>
              <w:t>CHỦ NHIỆM VĂN PHÒNG QUỐC HỘI</w:t>
            </w:r>
          </w:p>
          <w:p w:rsidR="008C5877" w:rsidRDefault="00D0250B">
            <w:pPr>
              <w:spacing w:after="0"/>
              <w:jc w:val="center"/>
            </w:pPr>
            <w:r>
              <w:rPr>
                <w:b/>
              </w:rPr>
              <w:t>Bùi Văn Cường</w:t>
            </w:r>
          </w:p>
        </w:tc>
      </w:tr>
    </w:tbl>
    <w:p w:rsidR="008C5877" w:rsidRDefault="008C5877"/>
    <w:p w:rsidR="008C5877" w:rsidRDefault="00D0250B">
      <w:pPr>
        <w:spacing w:after="0" w:line="240" w:lineRule="auto"/>
        <w:jc w:val="center"/>
      </w:pPr>
      <w:r>
        <w:br w:type="page"/>
      </w:r>
    </w:p>
    <w:p w:rsidR="008C5877" w:rsidRDefault="00D0250B">
      <w:pPr>
        <w:spacing w:after="0" w:line="240" w:lineRule="auto"/>
        <w:jc w:val="center"/>
      </w:pPr>
      <w:r>
        <w:rPr>
          <w:b/>
        </w:rPr>
        <w:lastRenderedPageBreak/>
        <w:t>DANH SÁCH HỘI ĐỒNG CHẤM GIẢI</w:t>
      </w:r>
    </w:p>
    <w:p w:rsidR="008C5877" w:rsidRDefault="00D0250B">
      <w:pPr>
        <w:spacing w:after="0" w:line="240" w:lineRule="auto"/>
        <w:jc w:val="center"/>
      </w:pPr>
      <w:r>
        <w:rPr>
          <w:b/>
        </w:rPr>
        <w:t xml:space="preserve">Giải báo chí toàn quốc về Quốc hội và Hội đồng Nhân dân </w:t>
      </w:r>
    </w:p>
    <w:p w:rsidR="008C5877" w:rsidRDefault="00D0250B">
      <w:pPr>
        <w:spacing w:after="0" w:line="240" w:lineRule="auto"/>
        <w:jc w:val="center"/>
      </w:pPr>
      <w:r>
        <w:rPr>
          <w:b/>
        </w:rPr>
        <w:t>(Giải Diên Hồng) lần thứ hai – năm 2024</w:t>
      </w:r>
    </w:p>
    <w:p w:rsidR="008C5877" w:rsidRDefault="008C5877">
      <w:pPr>
        <w:spacing w:after="0" w:line="240" w:lineRule="auto"/>
        <w:jc w:val="center"/>
      </w:pPr>
    </w:p>
    <w:p w:rsidR="008C5877" w:rsidRDefault="00D0250B">
      <w:pPr>
        <w:spacing w:after="0" w:line="240" w:lineRule="auto"/>
        <w:jc w:val="center"/>
      </w:pPr>
      <w:r>
        <w:rPr>
          <w:i/>
        </w:rPr>
        <w:t xml:space="preserve">(Ban hành kèm theo Quyết định số      /QĐ-BTC ngày     tháng 11  năm 2023  </w:t>
      </w:r>
    </w:p>
    <w:p w:rsidR="008C5877" w:rsidRDefault="00D0250B">
      <w:pPr>
        <w:spacing w:after="0" w:line="240" w:lineRule="auto"/>
        <w:jc w:val="center"/>
      </w:pPr>
      <w:r>
        <w:rPr>
          <w:i/>
        </w:rPr>
        <w:t>của Ban Tổ chức Giải Diên Hồng)</w:t>
      </w:r>
    </w:p>
    <w:p w:rsidR="008C5877" w:rsidRDefault="008C5877">
      <w:pPr>
        <w:ind w:firstLine="720"/>
      </w:pPr>
    </w:p>
    <w:p w:rsidR="008C5877" w:rsidRDefault="00D0250B">
      <w:pPr>
        <w:spacing w:before="60" w:after="144" w:line="264" w:lineRule="auto"/>
        <w:ind w:firstLine="720"/>
      </w:pPr>
      <w:r>
        <w:t>Hội đồng chấm Giải gồm có 02 Hội đồng:</w:t>
      </w:r>
    </w:p>
    <w:p w:rsidR="008C5877" w:rsidRDefault="00D0250B">
      <w:pPr>
        <w:spacing w:before="60" w:after="144" w:line="264" w:lineRule="auto"/>
        <w:ind w:firstLine="720"/>
      </w:pPr>
      <w:r>
        <w:rPr>
          <w:b/>
        </w:rPr>
        <w:t>A. Hội đồng Sơ khảo</w:t>
      </w:r>
    </w:p>
    <w:p w:rsidR="008C5877" w:rsidRDefault="00D0250B">
      <w:pPr>
        <w:spacing w:before="60" w:after="144" w:line="264" w:lineRule="auto"/>
        <w:ind w:firstLine="720"/>
        <w:jc w:val="both"/>
      </w:pPr>
      <w:r>
        <w:t>1. Ông Đinh Như Hoan, Phó Tổng Biên tập báo Nhân dân, Chủ tịch Hội đồng.</w:t>
      </w:r>
    </w:p>
    <w:p w:rsidR="008C5877" w:rsidRDefault="00D0250B">
      <w:pPr>
        <w:spacing w:before="60" w:after="144" w:line="264" w:lineRule="auto"/>
        <w:ind w:firstLine="720"/>
        <w:jc w:val="both"/>
      </w:pPr>
      <w:r>
        <w:t>2. Ông Nguyễn Ngọc Hà, Phó Tổng Biên tập Tạp chí Cộng sản, Phó Chủ tịch Hội đồng.</w:t>
      </w:r>
    </w:p>
    <w:p w:rsidR="008C5877" w:rsidRDefault="00D0250B">
      <w:pPr>
        <w:spacing w:before="60" w:after="144" w:line="264" w:lineRule="auto"/>
        <w:ind w:firstLine="720"/>
        <w:jc w:val="both"/>
      </w:pPr>
      <w:r>
        <w:t>3. Ông Phạm Anh Tuấn, Cục trưởng Cục Thông tin Đối ngoại, Bộ Thông tin và Truyền thông, Phó Chủ tịch Hội đồng.</w:t>
      </w:r>
    </w:p>
    <w:p w:rsidR="008C5877" w:rsidRDefault="00D0250B">
      <w:pPr>
        <w:spacing w:before="60" w:after="144" w:line="264" w:lineRule="auto"/>
        <w:ind w:firstLine="720"/>
        <w:jc w:val="both"/>
      </w:pPr>
      <w:r>
        <w:t xml:space="preserve">4. Bà Đỗ Thị Thu Hằng, Trưởng Ban Nghiệp vụ, Hội Nhà báo Việt Nam, Phó Chủ tịch Hội đồng. </w:t>
      </w:r>
    </w:p>
    <w:p w:rsidR="008C5877" w:rsidRDefault="00D0250B">
      <w:pPr>
        <w:spacing w:before="60" w:after="144" w:line="264" w:lineRule="auto"/>
        <w:ind w:firstLine="720"/>
      </w:pPr>
      <w:r>
        <w:t>Hội đồng Sơ khảo gồm 6 Tiểu ban sau:</w:t>
      </w:r>
    </w:p>
    <w:p w:rsidR="008C5877" w:rsidRPr="00C421D5" w:rsidRDefault="00D0250B">
      <w:pPr>
        <w:spacing w:before="60" w:after="144" w:line="264" w:lineRule="auto"/>
        <w:ind w:firstLine="720"/>
      </w:pPr>
      <w:r>
        <w:rPr>
          <w:b/>
        </w:rPr>
        <w:t xml:space="preserve">I. Tiểu ban Tạp chí </w:t>
      </w:r>
      <w:r w:rsidRPr="00C421D5">
        <w:rPr>
          <w:b/>
        </w:rPr>
        <w:t>(bao gồm Tạp chí in và Tạp chí điện tử)</w:t>
      </w:r>
    </w:p>
    <w:p w:rsidR="008C5877" w:rsidRDefault="00D0250B">
      <w:pPr>
        <w:spacing w:before="60" w:after="144" w:line="264" w:lineRule="auto"/>
        <w:ind w:firstLine="720"/>
        <w:jc w:val="both"/>
      </w:pPr>
      <w:r>
        <w:t>1. Ông Nguyễn Ngọc Hà, Phó Tổng Biên tập Tạp chí Cộng sản, Trưởng Tiểu ban</w:t>
      </w:r>
    </w:p>
    <w:p w:rsidR="008C5877" w:rsidRPr="00C421D5" w:rsidRDefault="00D0250B">
      <w:pPr>
        <w:spacing w:before="60" w:after="144" w:line="264" w:lineRule="auto"/>
        <w:ind w:firstLine="720"/>
        <w:jc w:val="both"/>
      </w:pPr>
      <w:r>
        <w:t xml:space="preserve">2. Ông Ngô Minh Tuấn, Tổng Biên tập Tạp chí Xây dựng Đảng, </w:t>
      </w:r>
      <w:r w:rsidRPr="00C421D5">
        <w:t xml:space="preserve">Phó Trưởng </w:t>
      </w:r>
      <w:r w:rsidR="00EE09C4">
        <w:t>T</w:t>
      </w:r>
      <w:r w:rsidRPr="00C421D5">
        <w:t xml:space="preserve">iểu ban </w:t>
      </w:r>
    </w:p>
    <w:p w:rsidR="008C5877" w:rsidRDefault="00D0250B">
      <w:pPr>
        <w:spacing w:before="60" w:after="144" w:line="264" w:lineRule="auto"/>
        <w:ind w:firstLine="720"/>
        <w:jc w:val="both"/>
      </w:pPr>
      <w:r>
        <w:t>3. Ông Nguyễn Thành Lợi, Tổng Biên tập Báo Kinh tế và Đô thị, Ủy viên</w:t>
      </w:r>
    </w:p>
    <w:p w:rsidR="008C5877" w:rsidRDefault="00D0250B">
      <w:pPr>
        <w:spacing w:before="60" w:after="144" w:line="264" w:lineRule="auto"/>
        <w:ind w:firstLine="720"/>
        <w:jc w:val="both"/>
      </w:pPr>
      <w:r>
        <w:t>4. Ông Vũ Mai Hoàng, Trưởng Ban Nhân dân Cuối tuần Báo Nhân dân,  Ủy viên</w:t>
      </w:r>
      <w:r w:rsidR="00AB3982">
        <w:t>.</w:t>
      </w:r>
    </w:p>
    <w:p w:rsidR="00AB3982" w:rsidRDefault="00AB3982">
      <w:pPr>
        <w:spacing w:before="60" w:after="144" w:line="264" w:lineRule="auto"/>
        <w:ind w:firstLine="720"/>
        <w:jc w:val="both"/>
      </w:pPr>
      <w:r>
        <w:t xml:space="preserve">5. </w:t>
      </w:r>
      <w:r w:rsidRPr="00AB3982">
        <w:t>Ô</w:t>
      </w:r>
      <w:r>
        <w:t>ng Tr</w:t>
      </w:r>
      <w:r w:rsidRPr="00AB3982">
        <w:t>ần</w:t>
      </w:r>
      <w:r>
        <w:t xml:space="preserve"> B</w:t>
      </w:r>
      <w:r w:rsidRPr="00AB3982">
        <w:t>á</w:t>
      </w:r>
      <w:r>
        <w:t xml:space="preserve"> Dung, </w:t>
      </w:r>
      <w:r w:rsidR="00C421D5">
        <w:t>Nguy</w:t>
      </w:r>
      <w:r w:rsidR="00C421D5" w:rsidRPr="00C421D5">
        <w:t>ê</w:t>
      </w:r>
      <w:r w:rsidR="00C421D5">
        <w:t>n Tr</w:t>
      </w:r>
      <w:r w:rsidR="00C421D5" w:rsidRPr="00C421D5">
        <w:t>ưởng</w:t>
      </w:r>
      <w:r w:rsidR="00C421D5">
        <w:t xml:space="preserve"> Ban Nghi</w:t>
      </w:r>
      <w:r w:rsidR="00C421D5" w:rsidRPr="00C421D5">
        <w:t>ệp</w:t>
      </w:r>
      <w:r w:rsidR="00C421D5">
        <w:t xml:space="preserve"> v</w:t>
      </w:r>
      <w:r w:rsidR="00C421D5" w:rsidRPr="00C421D5">
        <w:t>ụ</w:t>
      </w:r>
      <w:r w:rsidR="00C421D5">
        <w:t>, H</w:t>
      </w:r>
      <w:r w:rsidR="00C421D5" w:rsidRPr="00C421D5">
        <w:t>ội</w:t>
      </w:r>
      <w:r w:rsidR="00C421D5">
        <w:t xml:space="preserve"> Nh</w:t>
      </w:r>
      <w:r w:rsidR="00C421D5" w:rsidRPr="00C421D5">
        <w:t>à</w:t>
      </w:r>
      <w:r w:rsidR="00C421D5">
        <w:t xml:space="preserve"> b</w:t>
      </w:r>
      <w:r w:rsidR="00C421D5" w:rsidRPr="00C421D5">
        <w:t>áo</w:t>
      </w:r>
      <w:r w:rsidR="00C421D5">
        <w:t xml:space="preserve"> Vi</w:t>
      </w:r>
      <w:r w:rsidR="00C421D5" w:rsidRPr="00C421D5">
        <w:t>ệt</w:t>
      </w:r>
      <w:r w:rsidR="00C421D5">
        <w:t xml:space="preserve"> Nam, </w:t>
      </w:r>
      <w:r w:rsidR="00C421D5" w:rsidRPr="00C421D5">
        <w:t>Ủy</w:t>
      </w:r>
      <w:r w:rsidR="00C421D5">
        <w:t xml:space="preserve"> vi</w:t>
      </w:r>
      <w:r w:rsidR="00C421D5" w:rsidRPr="00C421D5">
        <w:t>ê</w:t>
      </w:r>
      <w:r w:rsidR="00C421D5">
        <w:t xml:space="preserve">n. </w:t>
      </w:r>
    </w:p>
    <w:p w:rsidR="008C5877" w:rsidRDefault="00D0250B">
      <w:pPr>
        <w:spacing w:before="60" w:after="144" w:line="264" w:lineRule="auto"/>
        <w:ind w:firstLine="720"/>
        <w:jc w:val="both"/>
      </w:pPr>
      <w:r>
        <w:rPr>
          <w:b/>
        </w:rPr>
        <w:t xml:space="preserve">II. Tiểu ban Báo in </w:t>
      </w:r>
    </w:p>
    <w:p w:rsidR="00EE09C4" w:rsidRDefault="00D0250B" w:rsidP="00EE09C4">
      <w:pPr>
        <w:spacing w:before="60" w:after="144" w:line="264" w:lineRule="auto"/>
        <w:ind w:firstLine="720"/>
        <w:jc w:val="both"/>
      </w:pPr>
      <w:r>
        <w:t>1. Ông Đinh Như Hoan, Phó Tổng Biên tập Báo Nhân dân, Trưởng Tiểu ban.</w:t>
      </w:r>
    </w:p>
    <w:p w:rsidR="008C5877" w:rsidRDefault="00D0250B" w:rsidP="00EE09C4">
      <w:pPr>
        <w:spacing w:before="60" w:after="144" w:line="264" w:lineRule="auto"/>
        <w:ind w:firstLine="720"/>
        <w:jc w:val="both"/>
      </w:pPr>
      <w:r>
        <w:t>2. Bà Đỗ Thị Thu Hằng, Trưởng ban Nghiệp vụ, Hội Nhà báo Việt Nam,, Phó Trưởng Tiểu ban</w:t>
      </w:r>
      <w:r w:rsidR="00AB3982">
        <w:t>.</w:t>
      </w:r>
    </w:p>
    <w:p w:rsidR="00AB3982" w:rsidRDefault="00AB3982">
      <w:pPr>
        <w:spacing w:before="60" w:after="144" w:line="264" w:lineRule="auto"/>
        <w:ind w:firstLine="720"/>
        <w:jc w:val="both"/>
      </w:pPr>
    </w:p>
    <w:p w:rsidR="008C5877" w:rsidRDefault="00D0250B">
      <w:pPr>
        <w:spacing w:before="60" w:after="144" w:line="264" w:lineRule="auto"/>
        <w:ind w:firstLine="720"/>
        <w:jc w:val="both"/>
      </w:pPr>
      <w:r>
        <w:lastRenderedPageBreak/>
        <w:t>3.Ông Lê Xuân Sơn, Tổng Biên tập báo Tiền Phong, Ủy viên</w:t>
      </w:r>
    </w:p>
    <w:p w:rsidR="008C5877" w:rsidRDefault="00D0250B">
      <w:pPr>
        <w:spacing w:before="60" w:after="144" w:line="264" w:lineRule="auto"/>
        <w:ind w:firstLine="720"/>
        <w:jc w:val="both"/>
      </w:pPr>
      <w:r>
        <w:t>4.. Ông Lê Trọng Minh, Tổng Biên tập Báo Đầu tư,  Ủy viên</w:t>
      </w:r>
    </w:p>
    <w:p w:rsidR="008C5877" w:rsidRDefault="00D0250B">
      <w:pPr>
        <w:spacing w:before="60" w:after="144" w:line="264" w:lineRule="auto"/>
        <w:ind w:firstLine="720"/>
        <w:jc w:val="both"/>
      </w:pPr>
      <w:r>
        <w:t>5. Ông Nguyễn Văn Thắng, Tổng Biên tập Báo Bảo vệ pháp luật,  Ủy viên</w:t>
      </w:r>
    </w:p>
    <w:p w:rsidR="008C5877" w:rsidRDefault="00D0250B">
      <w:pPr>
        <w:spacing w:before="60" w:after="144" w:line="264" w:lineRule="auto"/>
        <w:ind w:firstLine="720"/>
        <w:jc w:val="both"/>
      </w:pPr>
      <w:r>
        <w:t>6. Ông Lê Thanh Kim, Phó Tổng Biên tập Báo Đại biểu Nhân dân,  Ủy viên</w:t>
      </w:r>
    </w:p>
    <w:p w:rsidR="008C5877" w:rsidRDefault="00D0250B">
      <w:pPr>
        <w:spacing w:before="60" w:after="144" w:line="264" w:lineRule="auto"/>
        <w:ind w:firstLine="720"/>
        <w:jc w:val="both"/>
      </w:pPr>
      <w:r>
        <w:t>7. Ông Nguyễn Văn Minh, Tổng Biên tập Báo Công thương,  Ủy viên</w:t>
      </w:r>
    </w:p>
    <w:p w:rsidR="008C5877" w:rsidRDefault="00D0250B">
      <w:pPr>
        <w:spacing w:before="60" w:after="144" w:line="264" w:lineRule="auto"/>
        <w:ind w:firstLine="720"/>
        <w:jc w:val="both"/>
      </w:pPr>
      <w:r>
        <w:rPr>
          <w:b/>
        </w:rPr>
        <w:t>III. Tiểu ban Báo Điện tử</w:t>
      </w:r>
    </w:p>
    <w:p w:rsidR="008C5877" w:rsidRDefault="00D0250B">
      <w:pPr>
        <w:spacing w:before="60" w:after="144" w:line="264" w:lineRule="auto"/>
        <w:ind w:firstLine="720"/>
        <w:jc w:val="both"/>
      </w:pPr>
      <w:r>
        <w:t>1. Ông Phạm Anh Tuấn, Cục trưởng Cục Thông tin Đối ngoại, Bộ Thông tin và Truyền thông, Trưởng Tiểu ban</w:t>
      </w:r>
    </w:p>
    <w:p w:rsidR="008C5877" w:rsidRPr="00A63790" w:rsidRDefault="00D0250B">
      <w:pPr>
        <w:spacing w:before="60" w:after="144" w:line="264" w:lineRule="auto"/>
        <w:ind w:firstLine="720"/>
        <w:jc w:val="both"/>
      </w:pPr>
      <w:r>
        <w:t>2. Ông Phạm Hiếu, Tổng Biên tập Báo điện tử VnExpress,</w:t>
      </w:r>
      <w:r>
        <w:rPr>
          <w:color w:val="FF0000"/>
        </w:rPr>
        <w:t xml:space="preserve"> </w:t>
      </w:r>
      <w:r w:rsidRPr="00A63790">
        <w:t>Ủy viên</w:t>
      </w:r>
    </w:p>
    <w:p w:rsidR="008C5877" w:rsidRDefault="00D0250B">
      <w:pPr>
        <w:spacing w:before="60" w:after="144" w:line="264" w:lineRule="auto"/>
        <w:ind w:firstLine="720"/>
        <w:jc w:val="both"/>
      </w:pPr>
      <w:r>
        <w:t>3. Ông Nguyễn Công Dũng, Tổng Biên tập Báo Điện tử Đảng Cộng sản Việt Nam, Ủy viên</w:t>
      </w:r>
    </w:p>
    <w:p w:rsidR="008C5877" w:rsidRDefault="00D0250B">
      <w:pPr>
        <w:spacing w:before="60" w:after="144" w:line="264" w:lineRule="auto"/>
        <w:ind w:firstLine="720"/>
        <w:jc w:val="both"/>
        <w:rPr>
          <w:color w:val="FF0000"/>
        </w:rPr>
      </w:pPr>
      <w:r>
        <w:t>4</w:t>
      </w:r>
      <w:r w:rsidRPr="00A63790">
        <w:t>. Ông Trần Tiến Duẩn, Tổng biên tập báo điện tử VetnamPlus, Thông tấn xã Việt Nam, Ủy viên.</w:t>
      </w:r>
    </w:p>
    <w:p w:rsidR="008C5877" w:rsidRDefault="00D0250B">
      <w:pPr>
        <w:spacing w:before="60" w:after="144" w:line="264" w:lineRule="auto"/>
        <w:ind w:firstLine="720"/>
        <w:jc w:val="both"/>
      </w:pPr>
      <w:r>
        <w:t>5. Ông Nguyễn Ngọc Thanh, Trưởng Ban Nhân dân điện tử, Báo Nhân dân, Ủy viên</w:t>
      </w:r>
    </w:p>
    <w:p w:rsidR="008C5877" w:rsidRDefault="00D0250B">
      <w:pPr>
        <w:spacing w:before="60" w:after="144" w:line="264" w:lineRule="auto"/>
        <w:ind w:firstLine="720"/>
        <w:jc w:val="both"/>
      </w:pPr>
      <w:r>
        <w:t xml:space="preserve">6. Ông Nguyễn Tri Thức, Ủy viên Hội đồng biên tập, </w:t>
      </w:r>
      <w:r w:rsidR="00024551">
        <w:t>T</w:t>
      </w:r>
      <w:r>
        <w:t>ạp chí Cộng sản, Ủy viên</w:t>
      </w:r>
    </w:p>
    <w:p w:rsidR="008C5877" w:rsidRDefault="00D0250B">
      <w:pPr>
        <w:spacing w:before="60" w:after="144" w:line="264" w:lineRule="auto"/>
        <w:ind w:firstLine="720"/>
        <w:jc w:val="both"/>
      </w:pPr>
      <w:r>
        <w:t>7. Ông Vi Quang Đạo, Nguyên Tổng Giám đốc Cổng Thông tin điện tử Chính phủ, Tổng Biên tập Tạp chí Sức khoẻ+, Ủy viên</w:t>
      </w:r>
    </w:p>
    <w:p w:rsidR="00417A8F" w:rsidRDefault="00417A8F">
      <w:pPr>
        <w:spacing w:before="60" w:after="144" w:line="264" w:lineRule="auto"/>
        <w:ind w:firstLine="720"/>
        <w:jc w:val="both"/>
      </w:pPr>
      <w:r>
        <w:t>8. B</w:t>
      </w:r>
      <w:r w:rsidRPr="00417A8F">
        <w:t>à</w:t>
      </w:r>
      <w:r>
        <w:t xml:space="preserve"> Ph</w:t>
      </w:r>
      <w:r w:rsidR="00EE09C4" w:rsidRPr="00EE09C4">
        <w:t>ạm</w:t>
      </w:r>
      <w:r w:rsidR="00EE09C4">
        <w:t xml:space="preserve"> </w:t>
      </w:r>
      <w:r>
        <w:t>Th</w:t>
      </w:r>
      <w:r w:rsidRPr="00417A8F">
        <w:t>ị</w:t>
      </w:r>
      <w:r>
        <w:t xml:space="preserve"> Thanh T</w:t>
      </w:r>
      <w:r w:rsidRPr="00417A8F">
        <w:t>â</w:t>
      </w:r>
      <w:r>
        <w:t>m, Tr</w:t>
      </w:r>
      <w:r w:rsidRPr="00417A8F">
        <w:t>ưởng</w:t>
      </w:r>
      <w:r>
        <w:t xml:space="preserve"> Ban Th</w:t>
      </w:r>
      <w:r w:rsidRPr="00417A8F">
        <w:t>ời</w:t>
      </w:r>
      <w:r>
        <w:t xml:space="preserve"> s</w:t>
      </w:r>
      <w:r w:rsidRPr="00417A8F">
        <w:t>ự</w:t>
      </w:r>
      <w:r>
        <w:t xml:space="preserve"> </w:t>
      </w:r>
      <w:r w:rsidR="00024551">
        <w:t>- Ch</w:t>
      </w:r>
      <w:r w:rsidR="00024551" w:rsidRPr="00024551">
        <w:t>ính</w:t>
      </w:r>
      <w:r w:rsidR="00024551">
        <w:t xml:space="preserve"> tr</w:t>
      </w:r>
      <w:r w:rsidR="00024551" w:rsidRPr="00024551">
        <w:t>ị</w:t>
      </w:r>
      <w:r w:rsidR="00024551">
        <w:t>, B</w:t>
      </w:r>
      <w:r w:rsidR="00024551" w:rsidRPr="00024551">
        <w:t>áo</w:t>
      </w:r>
      <w:r w:rsidR="00024551">
        <w:t xml:space="preserve"> </w:t>
      </w:r>
      <w:r w:rsidR="00024551" w:rsidRPr="00024551">
        <w:t>Đại</w:t>
      </w:r>
      <w:r w:rsidR="00024551">
        <w:t xml:space="preserve"> bi</w:t>
      </w:r>
      <w:r w:rsidR="00024551" w:rsidRPr="00024551">
        <w:t>ểu</w:t>
      </w:r>
      <w:r w:rsidR="00024551">
        <w:t xml:space="preserve"> Nh</w:t>
      </w:r>
      <w:r w:rsidR="00024551" w:rsidRPr="00024551">
        <w:t>â</w:t>
      </w:r>
      <w:r w:rsidR="00024551">
        <w:t>n d</w:t>
      </w:r>
      <w:r w:rsidR="00024551" w:rsidRPr="00024551">
        <w:t>â</w:t>
      </w:r>
      <w:r w:rsidR="00024551">
        <w:t xml:space="preserve">n, </w:t>
      </w:r>
      <w:r w:rsidR="00024551" w:rsidRPr="00024551">
        <w:t>Ủy</w:t>
      </w:r>
      <w:r w:rsidR="00024551">
        <w:t xml:space="preserve"> vi</w:t>
      </w:r>
      <w:r w:rsidR="00024551" w:rsidRPr="00024551">
        <w:t>ê</w:t>
      </w:r>
      <w:r w:rsidR="00024551">
        <w:t>n</w:t>
      </w:r>
    </w:p>
    <w:p w:rsidR="008C5877" w:rsidRDefault="00D0250B">
      <w:pPr>
        <w:spacing w:before="60" w:after="144" w:line="264" w:lineRule="auto"/>
        <w:ind w:firstLine="720"/>
        <w:jc w:val="both"/>
      </w:pPr>
      <w:r>
        <w:rPr>
          <w:b/>
        </w:rPr>
        <w:t>IV. Tiểu ban Phát thanh</w:t>
      </w:r>
    </w:p>
    <w:p w:rsidR="008C5877" w:rsidRPr="00A63790" w:rsidRDefault="00D0250B">
      <w:pPr>
        <w:numPr>
          <w:ilvl w:val="0"/>
          <w:numId w:val="1"/>
        </w:numPr>
        <w:spacing w:before="60" w:after="144" w:line="264" w:lineRule="auto"/>
        <w:jc w:val="both"/>
      </w:pPr>
      <w:r w:rsidRPr="00A63790">
        <w:t>Ông Đồng Mạnh Hùng, Trưởng ban Thư ký, Đài Tiếng nói Việt Nam, Trưởng Tiểu ban</w:t>
      </w:r>
    </w:p>
    <w:p w:rsidR="008C5877" w:rsidRDefault="00D0250B">
      <w:pPr>
        <w:numPr>
          <w:ilvl w:val="0"/>
          <w:numId w:val="1"/>
        </w:numPr>
        <w:spacing w:before="60" w:after="144" w:line="264" w:lineRule="auto"/>
        <w:jc w:val="both"/>
      </w:pPr>
      <w:r>
        <w:t>Ông Mai Vũ Tuấn, Chủ tịch Hội Nhà báo, Giám đốc Trung tâm Truyền thông tỉnh  Quảng Ninh. Ủy viên</w:t>
      </w:r>
    </w:p>
    <w:p w:rsidR="008C5877" w:rsidRDefault="00D0250B">
      <w:pPr>
        <w:numPr>
          <w:ilvl w:val="0"/>
          <w:numId w:val="1"/>
        </w:numPr>
        <w:spacing w:before="60" w:after="144" w:line="264" w:lineRule="auto"/>
        <w:jc w:val="both"/>
      </w:pPr>
      <w:r>
        <w:t>Ông Trần Thái Sơn, Giám đốc Cổng thông tin điện tử, Hội Nhà báo Việt Nam, Ủy viên</w:t>
      </w:r>
    </w:p>
    <w:p w:rsidR="008C5877" w:rsidRDefault="00D0250B">
      <w:pPr>
        <w:spacing w:before="60" w:after="144" w:line="264" w:lineRule="auto"/>
        <w:ind w:firstLine="720"/>
        <w:jc w:val="both"/>
      </w:pPr>
      <w:r>
        <w:rPr>
          <w:b/>
        </w:rPr>
        <w:t>V. Tiểu ban Truyền hình</w:t>
      </w:r>
    </w:p>
    <w:p w:rsidR="008C5877" w:rsidRDefault="00D0250B">
      <w:pPr>
        <w:spacing w:before="60" w:after="144" w:line="264" w:lineRule="auto"/>
        <w:ind w:firstLine="720"/>
        <w:jc w:val="both"/>
      </w:pPr>
      <w:r>
        <w:t xml:space="preserve">1. Ông Nguyễn Hà Nam, Nguyên Trưởng Ban Thư ký biên tập, Đài Truyền hình Việt Nam, Trưởng </w:t>
      </w:r>
      <w:r w:rsidR="00A63790">
        <w:t>Ti</w:t>
      </w:r>
      <w:r w:rsidR="00A63790" w:rsidRPr="00A63790">
        <w:t>ểu</w:t>
      </w:r>
      <w:r w:rsidR="00A63790">
        <w:t xml:space="preserve"> </w:t>
      </w:r>
      <w:r>
        <w:t>ban</w:t>
      </w:r>
    </w:p>
    <w:p w:rsidR="008C5877" w:rsidRDefault="00D0250B">
      <w:pPr>
        <w:spacing w:before="60" w:after="144" w:line="264" w:lineRule="auto"/>
        <w:ind w:firstLine="720"/>
        <w:jc w:val="both"/>
      </w:pPr>
      <w:r>
        <w:t xml:space="preserve">2. Ông </w:t>
      </w:r>
      <w:r w:rsidR="00C421D5">
        <w:t>V</w:t>
      </w:r>
      <w:r w:rsidR="00C421D5" w:rsidRPr="00C421D5">
        <w:t>ũ</w:t>
      </w:r>
      <w:r w:rsidR="00C421D5">
        <w:t xml:space="preserve"> Duy H</w:t>
      </w:r>
      <w:r w:rsidR="00C421D5" w:rsidRPr="00C421D5">
        <w:t>ư</w:t>
      </w:r>
      <w:r w:rsidR="00C421D5">
        <w:t>ng, Gi</w:t>
      </w:r>
      <w:r w:rsidR="00C421D5" w:rsidRPr="00C421D5">
        <w:t>ám</w:t>
      </w:r>
      <w:r w:rsidR="00C421D5">
        <w:t xml:space="preserve"> </w:t>
      </w:r>
      <w:r w:rsidR="00C421D5" w:rsidRPr="00C421D5">
        <w:t>đốc</w:t>
      </w:r>
      <w:r w:rsidR="00C421D5">
        <w:t xml:space="preserve"> Trung t</w:t>
      </w:r>
      <w:r w:rsidR="00C421D5" w:rsidRPr="00C421D5">
        <w:t>â</w:t>
      </w:r>
      <w:r w:rsidR="00C421D5">
        <w:t>m Truy</w:t>
      </w:r>
      <w:r w:rsidR="00C421D5" w:rsidRPr="00C421D5">
        <w:t>ền</w:t>
      </w:r>
      <w:r w:rsidR="00C421D5">
        <w:t xml:space="preserve"> h</w:t>
      </w:r>
      <w:r w:rsidR="00C421D5" w:rsidRPr="00C421D5">
        <w:t>ình</w:t>
      </w:r>
      <w:r w:rsidR="00C421D5">
        <w:t xml:space="preserve"> Nh</w:t>
      </w:r>
      <w:r w:rsidR="00C421D5" w:rsidRPr="00C421D5">
        <w:t>â</w:t>
      </w:r>
      <w:r w:rsidR="00C421D5">
        <w:t>n d</w:t>
      </w:r>
      <w:r w:rsidR="00C421D5" w:rsidRPr="00C421D5">
        <w:t>â</w:t>
      </w:r>
      <w:r w:rsidR="00C421D5">
        <w:t xml:space="preserve">n, </w:t>
      </w:r>
      <w:r w:rsidR="00C421D5" w:rsidRPr="00C421D5">
        <w:t>Ủy</w:t>
      </w:r>
      <w:r w:rsidR="00C421D5">
        <w:t xml:space="preserve"> vi</w:t>
      </w:r>
      <w:r w:rsidR="00C421D5" w:rsidRPr="00C421D5">
        <w:t>ê</w:t>
      </w:r>
      <w:r w:rsidR="00C421D5">
        <w:t xml:space="preserve">n. </w:t>
      </w:r>
    </w:p>
    <w:p w:rsidR="008C5877" w:rsidRDefault="00D0250B">
      <w:pPr>
        <w:spacing w:before="60" w:after="144" w:line="264" w:lineRule="auto"/>
        <w:ind w:firstLine="720"/>
        <w:jc w:val="both"/>
      </w:pPr>
      <w:r>
        <w:lastRenderedPageBreak/>
        <w:t>3. Ông Nguyễn Thiện Thuật, Giám đốc Trung tâm Truyền hình Thông tấn, Ủy viên</w:t>
      </w:r>
    </w:p>
    <w:p w:rsidR="008C5877" w:rsidRDefault="00D0250B">
      <w:pPr>
        <w:spacing w:before="60" w:after="144" w:line="264" w:lineRule="auto"/>
        <w:ind w:firstLine="720"/>
        <w:jc w:val="both"/>
      </w:pPr>
      <w:r>
        <w:t>4. Ông Lưu Đình Thành, Phó Tổng giám đốc Truyền hình Quốc hội Việt Nam, Ủy viên</w:t>
      </w:r>
    </w:p>
    <w:p w:rsidR="008C5877" w:rsidRDefault="00D0250B">
      <w:pPr>
        <w:spacing w:before="60" w:after="144" w:line="264" w:lineRule="auto"/>
        <w:ind w:firstLine="720"/>
        <w:jc w:val="both"/>
      </w:pPr>
      <w:r>
        <w:t>5. Ông Nguyễn Trung Kiên, Phó Trưởng Ban Thời sự, Đài Truyền hình Việt Nam, Ủy viên</w:t>
      </w:r>
      <w:r>
        <w:tab/>
      </w:r>
      <w:r>
        <w:tab/>
      </w:r>
    </w:p>
    <w:p w:rsidR="008C5877" w:rsidRDefault="00D0250B">
      <w:pPr>
        <w:spacing w:before="60" w:after="144" w:line="264" w:lineRule="auto"/>
        <w:ind w:firstLine="720"/>
        <w:jc w:val="both"/>
      </w:pPr>
      <w:r>
        <w:rPr>
          <w:b/>
        </w:rPr>
        <w:t>VI. Tiểu Ban Ảnh</w:t>
      </w:r>
    </w:p>
    <w:p w:rsidR="008C5877" w:rsidRDefault="00D0250B">
      <w:pPr>
        <w:spacing w:before="60" w:after="144" w:line="264" w:lineRule="auto"/>
        <w:ind w:firstLine="720"/>
        <w:jc w:val="both"/>
      </w:pPr>
      <w:r>
        <w:t>1. Ông Hồ Sỹ Minh, Tổng biên tập Tạp chí Nhiếp ảnh Việt Nam, Trưởng Tiểu ban</w:t>
      </w:r>
    </w:p>
    <w:p w:rsidR="008C5877" w:rsidRDefault="00D0250B">
      <w:pPr>
        <w:spacing w:before="60" w:after="144" w:line="264" w:lineRule="auto"/>
        <w:ind w:firstLine="720"/>
        <w:jc w:val="both"/>
      </w:pPr>
      <w:r>
        <w:t>2. Ông Nguyễn Quang Hải, Trưởng Ban Biên tập Ảnh, Thông tấn xã Việt Nam, Ủy viên</w:t>
      </w:r>
    </w:p>
    <w:p w:rsidR="008C5877" w:rsidRDefault="00D0250B">
      <w:pPr>
        <w:spacing w:before="60" w:after="144" w:line="264" w:lineRule="auto"/>
        <w:ind w:firstLine="720"/>
        <w:jc w:val="both"/>
      </w:pPr>
      <w:r>
        <w:t>3. Ông Đinh Trọng Hải, Trưởng Ban Ảnh Báo Quân đội Nhân dân, Ủy viên</w:t>
      </w:r>
    </w:p>
    <w:p w:rsidR="008C5877" w:rsidRDefault="00D0250B">
      <w:pPr>
        <w:spacing w:before="60" w:after="144" w:line="264" w:lineRule="auto"/>
        <w:ind w:firstLine="720"/>
        <w:jc w:val="both"/>
      </w:pPr>
      <w:r>
        <w:rPr>
          <w:b/>
        </w:rPr>
        <w:t>B. Hội đồng Chung khảo</w:t>
      </w:r>
    </w:p>
    <w:p w:rsidR="008C5877" w:rsidRDefault="00D0250B">
      <w:pPr>
        <w:spacing w:before="60" w:after="144" w:line="264" w:lineRule="auto"/>
        <w:ind w:firstLine="720"/>
        <w:jc w:val="both"/>
      </w:pPr>
      <w:r>
        <w:t>1. Ông Lê Quốc Minh, Ủy viên Trung ương Đảng, Tổng Biên tập Báo Nhân dân, Chủ tịch Hội Nhà báo Việt Nam, Chủ tịch Hội đồng</w:t>
      </w:r>
    </w:p>
    <w:p w:rsidR="008C5877" w:rsidRDefault="00D0250B">
      <w:pPr>
        <w:spacing w:before="60" w:after="144" w:line="264" w:lineRule="auto"/>
        <w:ind w:firstLine="720"/>
        <w:jc w:val="both"/>
      </w:pPr>
      <w:r>
        <w:t>2. GS. TS Tạ Ngọc Tấn, Nguyên Giám đốc Học viện Chính trị Quốc gia Hồ Chí Minh, Phó Chủ tịch Hội đồng Lý luận Trung ương, Phó Chủ tịch Hội đồng</w:t>
      </w:r>
    </w:p>
    <w:p w:rsidR="008C5877" w:rsidRDefault="00D0250B">
      <w:pPr>
        <w:spacing w:before="60" w:after="144" w:line="264" w:lineRule="auto"/>
        <w:ind w:firstLine="720"/>
        <w:jc w:val="both"/>
      </w:pPr>
      <w:r>
        <w:t>3. PGS. TS Nguyễn Thế Kỷ, Nguyên Tổng Giám đốc Đài Tiếng nói Việt Nam, Chủ tịch Hội đồng lý luận, phê bình Văn học nghệ thuật Trung ương, Phó Chủ tịch Hội đồng.</w:t>
      </w:r>
    </w:p>
    <w:p w:rsidR="008C5877" w:rsidRDefault="00D0250B">
      <w:pPr>
        <w:spacing w:before="60" w:after="144" w:line="264" w:lineRule="auto"/>
        <w:ind w:firstLine="720"/>
        <w:jc w:val="both"/>
      </w:pPr>
      <w:r>
        <w:t>4. Ông Nguyễn Đức Lợi, Phó Chủ tịch Thường trực Hội Nhà báo Việt Nam, Phó Chủ tịch Hội đồng</w:t>
      </w:r>
    </w:p>
    <w:p w:rsidR="008C5877" w:rsidRDefault="00D0250B">
      <w:pPr>
        <w:spacing w:before="60" w:after="144" w:line="264" w:lineRule="auto"/>
        <w:ind w:firstLine="720"/>
        <w:jc w:val="both"/>
      </w:pPr>
      <w:r>
        <w:t>5. Ông Nhị Lê, Nguyên Phó Tổng biên tập Tạp chí Cộng sản, Phó Chủ tịch Hội đồng</w:t>
      </w:r>
    </w:p>
    <w:p w:rsidR="008C5877" w:rsidRDefault="00D0250B">
      <w:pPr>
        <w:spacing w:before="60" w:after="144" w:line="264" w:lineRule="auto"/>
        <w:ind w:firstLine="720"/>
        <w:jc w:val="both"/>
      </w:pPr>
      <w:r>
        <w:t>6. Ông Nguyễn Hồng Vinh, Nguyên Phó Trưởng Ban Thường trực Ban Tư tưởng Văn hóa Trung ương, Nguyên Tổng Biên tập báo Nhân dân, Ủy viên</w:t>
      </w:r>
    </w:p>
    <w:p w:rsidR="008C5877" w:rsidRDefault="00D0250B">
      <w:pPr>
        <w:spacing w:before="60" w:after="144" w:line="264" w:lineRule="auto"/>
        <w:ind w:firstLine="720"/>
        <w:jc w:val="both"/>
      </w:pPr>
      <w:r>
        <w:t>7. Bà Vũ Việt Trang, Tổng Giám đốc Thông tấn xã Việt Nam, Ủy viên</w:t>
      </w:r>
    </w:p>
    <w:p w:rsidR="008C5877" w:rsidRPr="00A63790" w:rsidRDefault="00D0250B">
      <w:pPr>
        <w:spacing w:before="60" w:after="144" w:line="264" w:lineRule="auto"/>
        <w:ind w:firstLine="720"/>
        <w:jc w:val="both"/>
      </w:pPr>
      <w:r>
        <w:t>8.</w:t>
      </w:r>
      <w:r>
        <w:rPr>
          <w:color w:val="FF0000"/>
        </w:rPr>
        <w:t xml:space="preserve"> </w:t>
      </w:r>
      <w:r w:rsidRPr="00A63790">
        <w:t xml:space="preserve">Ông </w:t>
      </w:r>
      <w:r w:rsidR="00A63790" w:rsidRPr="00A63790">
        <w:t>Nguyễn Ngọc Hà, Phó</w:t>
      </w:r>
      <w:r w:rsidRPr="00A63790">
        <w:t xml:space="preserve"> Tổng Biên tập Tạp chí Cộng sản, Ủy viên</w:t>
      </w:r>
    </w:p>
    <w:p w:rsidR="008C5877" w:rsidRDefault="00D0250B">
      <w:pPr>
        <w:spacing w:before="60" w:after="144" w:line="264" w:lineRule="auto"/>
        <w:ind w:firstLine="720"/>
        <w:jc w:val="both"/>
      </w:pPr>
      <w:r>
        <w:t>9. Ông Đoàn Xuân Bộ, Tổng Biên tập Báo Quân đội Nhân dân, Ủy viên</w:t>
      </w:r>
      <w:r w:rsidR="00C421D5">
        <w:t>.</w:t>
      </w:r>
    </w:p>
    <w:p w:rsidR="008C5877" w:rsidRDefault="00D0250B" w:rsidP="00C421D5">
      <w:pPr>
        <w:spacing w:before="60" w:after="144" w:line="264" w:lineRule="auto"/>
        <w:ind w:firstLine="720"/>
        <w:jc w:val="both"/>
      </w:pPr>
      <w:r>
        <w:t>10</w:t>
      </w:r>
      <w:r w:rsidR="00C421D5">
        <w:t xml:space="preserve">. </w:t>
      </w:r>
      <w:r>
        <w:t>Ông Hà Minh Huệ, Nguyên Phó Chủ tịch Thường trực Hội Nhà báo Việt Nam, Nguyên Phó Tổng Giám đốc Thông tấn xã Việt Nam, Ủy viên</w:t>
      </w:r>
    </w:p>
    <w:p w:rsidR="008C5877" w:rsidRDefault="00D0250B">
      <w:pPr>
        <w:spacing w:before="60" w:after="144" w:line="264" w:lineRule="auto"/>
        <w:ind w:firstLine="720"/>
        <w:jc w:val="both"/>
      </w:pPr>
      <w:r>
        <w:t>11. Ông Hồ Quang Lợi, Nguyên phó Chủ tịch Thường trực Hội Nhà báo Việt Nam, Ủy viên</w:t>
      </w:r>
    </w:p>
    <w:p w:rsidR="008C5877" w:rsidRDefault="00D0250B">
      <w:pPr>
        <w:spacing w:before="60" w:after="144" w:line="264" w:lineRule="auto"/>
        <w:ind w:firstLine="720"/>
        <w:jc w:val="both"/>
      </w:pPr>
      <w:r>
        <w:lastRenderedPageBreak/>
        <w:t>12. Ông Đinh Như Hoan, Phó Tổng Biên tập Báo Nhân dân, Ủy viên</w:t>
      </w:r>
    </w:p>
    <w:p w:rsidR="008C5877" w:rsidRPr="00A63790" w:rsidRDefault="00D0250B">
      <w:pPr>
        <w:spacing w:before="60" w:after="144" w:line="264" w:lineRule="auto"/>
        <w:ind w:firstLine="720"/>
        <w:jc w:val="both"/>
      </w:pPr>
      <w:r>
        <w:t>13.</w:t>
      </w:r>
      <w:r w:rsidR="00EE09C4">
        <w:t xml:space="preserve"> </w:t>
      </w:r>
      <w:r w:rsidR="00EE09C4" w:rsidRPr="00EE09C4">
        <w:t>Ô</w:t>
      </w:r>
      <w:r w:rsidR="00EE09C4">
        <w:t xml:space="preserve">ng </w:t>
      </w:r>
      <w:r w:rsidR="00EE09C4" w:rsidRPr="00EE09C4">
        <w:t>Đỗ</w:t>
      </w:r>
      <w:r w:rsidR="00EE09C4">
        <w:t xml:space="preserve"> </w:t>
      </w:r>
      <w:r w:rsidR="00EE09C4" w:rsidRPr="00EE09C4">
        <w:t>Đức</w:t>
      </w:r>
      <w:r w:rsidR="00EE09C4">
        <w:t xml:space="preserve"> Ho</w:t>
      </w:r>
      <w:r w:rsidR="00EE09C4" w:rsidRPr="00EE09C4">
        <w:t>àng</w:t>
      </w:r>
      <w:r>
        <w:rPr>
          <w:color w:val="FF0000"/>
        </w:rPr>
        <w:t xml:space="preserve">, </w:t>
      </w:r>
      <w:r w:rsidRPr="00A63790">
        <w:t>Phó Tổng giám đốc Đài Truyền hình Việt Nam. Ủy viên</w:t>
      </w:r>
    </w:p>
    <w:p w:rsidR="008C5877" w:rsidRDefault="00D0250B">
      <w:pPr>
        <w:spacing w:before="60" w:after="144" w:line="264" w:lineRule="auto"/>
        <w:ind w:firstLine="720"/>
        <w:jc w:val="both"/>
      </w:pPr>
      <w:r>
        <w:t>14. Ông Phạm Mạnh Hùng, Phó Tổng Giám đốc Đài Tiếng nói Việt Nam, Ủy viên</w:t>
      </w:r>
      <w:bookmarkStart w:id="0" w:name="_GoBack"/>
      <w:bookmarkEnd w:id="0"/>
    </w:p>
    <w:p w:rsidR="008C5877" w:rsidRDefault="00D0250B">
      <w:pPr>
        <w:spacing w:before="60" w:after="144" w:line="264" w:lineRule="auto"/>
        <w:ind w:firstLine="720"/>
        <w:jc w:val="both"/>
      </w:pPr>
      <w:r>
        <w:t>15. Bà Phạm Thị Thanh Huyền, Tổng Biên tập Báo Đại biểu Nhân dân, Ủy viên</w:t>
      </w:r>
    </w:p>
    <w:p w:rsidR="008C5877" w:rsidRDefault="00D0250B">
      <w:pPr>
        <w:spacing w:before="60" w:after="144" w:line="264" w:lineRule="auto"/>
        <w:ind w:firstLine="720"/>
        <w:jc w:val="both"/>
      </w:pPr>
      <w:r>
        <w:t xml:space="preserve"> 16. Ông Lê Quang Minh, Tổng Giám đốc Truyền hình Quốc hội Việt Nam, Ủy viên</w:t>
      </w:r>
    </w:p>
    <w:p w:rsidR="008C5877" w:rsidRDefault="00D0250B">
      <w:pPr>
        <w:spacing w:before="60" w:after="144" w:line="264" w:lineRule="auto"/>
        <w:ind w:firstLine="720"/>
        <w:jc w:val="both"/>
      </w:pPr>
      <w:r>
        <w:t>17. Ông Hồ Sỹ Minh, Tổng Biên tập Tạp chí Nhiếp ảnh Việt Nam, Ủy viên</w:t>
      </w:r>
    </w:p>
    <w:p w:rsidR="00A63790" w:rsidRDefault="00D0250B" w:rsidP="00A63790">
      <w:pPr>
        <w:spacing w:before="60" w:after="144" w:line="264" w:lineRule="auto"/>
        <w:ind w:firstLine="720"/>
        <w:jc w:val="both"/>
      </w:pPr>
      <w:r>
        <w:t>18. Bà Hoàng Thị Lan Nhung, Vụ trưởng Vụ Thông tin, Văn phòng Quốc hội, Trưởng Ban Thư ký, Ủy viên Thường trực</w:t>
      </w:r>
    </w:p>
    <w:p w:rsidR="00A63790" w:rsidRDefault="00A63790" w:rsidP="00A63790">
      <w:pPr>
        <w:spacing w:before="60" w:after="144" w:line="264" w:lineRule="auto"/>
        <w:ind w:firstLine="720"/>
        <w:jc w:val="both"/>
      </w:pPr>
      <w:r>
        <w:t xml:space="preserve">19. </w:t>
      </w:r>
      <w:r w:rsidRPr="00A63790">
        <w:t>Ô</w:t>
      </w:r>
      <w:r>
        <w:t>ng Ph</w:t>
      </w:r>
      <w:r w:rsidRPr="00A63790">
        <w:t>ạm</w:t>
      </w:r>
      <w:r>
        <w:t xml:space="preserve"> Quang Kh</w:t>
      </w:r>
      <w:r w:rsidRPr="00A63790">
        <w:t>ải</w:t>
      </w:r>
      <w:r>
        <w:t>, T</w:t>
      </w:r>
      <w:r w:rsidRPr="00A63790">
        <w:t>ổng</w:t>
      </w:r>
      <w:r>
        <w:t xml:space="preserve"> Bi</w:t>
      </w:r>
      <w:r w:rsidRPr="00A63790">
        <w:t>ê</w:t>
      </w:r>
      <w:r>
        <w:t>n t</w:t>
      </w:r>
      <w:r w:rsidRPr="00A63790">
        <w:t>ập</w:t>
      </w:r>
      <w:r>
        <w:t xml:space="preserve"> B</w:t>
      </w:r>
      <w:r w:rsidRPr="00A63790">
        <w:t>áo</w:t>
      </w:r>
      <w:r>
        <w:t xml:space="preserve"> C</w:t>
      </w:r>
      <w:r w:rsidRPr="00A63790">
        <w:t>ô</w:t>
      </w:r>
      <w:r>
        <w:t>ng an Nh</w:t>
      </w:r>
      <w:r w:rsidRPr="00A63790">
        <w:t>â</w:t>
      </w:r>
      <w:r>
        <w:t>n d</w:t>
      </w:r>
      <w:r w:rsidRPr="00A63790">
        <w:t>â</w:t>
      </w:r>
      <w:r>
        <w:t xml:space="preserve">n, </w:t>
      </w:r>
      <w:r w:rsidRPr="00A63790">
        <w:t>Ủy</w:t>
      </w:r>
      <w:r>
        <w:t xml:space="preserve"> vi</w:t>
      </w:r>
      <w:r w:rsidRPr="00A63790">
        <w:t>ê</w:t>
      </w:r>
      <w:r>
        <w:t>n</w:t>
      </w:r>
    </w:p>
    <w:p w:rsidR="008C5877" w:rsidRDefault="00A63790">
      <w:pPr>
        <w:spacing w:before="60" w:after="144" w:line="264" w:lineRule="auto"/>
        <w:ind w:firstLine="720"/>
        <w:jc w:val="both"/>
      </w:pPr>
      <w:r>
        <w:t>20</w:t>
      </w:r>
      <w:r w:rsidR="00D0250B">
        <w:t>. Ông Tô Quang Phán, Chủ tịch Hội Nhà báo Tp. Hà Nội, Ủy viên</w:t>
      </w:r>
    </w:p>
    <w:p w:rsidR="008C5877" w:rsidRDefault="00D0250B">
      <w:pPr>
        <w:spacing w:before="60" w:after="144" w:line="264" w:lineRule="auto"/>
        <w:ind w:firstLine="720"/>
        <w:jc w:val="both"/>
      </w:pPr>
      <w:r>
        <w:t>2</w:t>
      </w:r>
      <w:r w:rsidR="00A63790">
        <w:t>1</w:t>
      </w:r>
      <w:r>
        <w:t>. Ông Lưu Đình Phúc, Cục trưởng Cục báo chí, Bộ Thông tin và Truyền thông, Ủy viên</w:t>
      </w:r>
    </w:p>
    <w:p w:rsidR="008C5877" w:rsidRDefault="00D0250B" w:rsidP="00A63790">
      <w:pPr>
        <w:spacing w:before="60" w:after="144" w:line="264" w:lineRule="auto"/>
        <w:ind w:firstLine="720"/>
        <w:jc w:val="both"/>
      </w:pPr>
      <w:r>
        <w:t>2</w:t>
      </w:r>
      <w:r w:rsidR="00A63790">
        <w:t>2</w:t>
      </w:r>
      <w:r>
        <w:t>. Ông Tống Văn Thanh, Vụ trưởng Vụ Báo chí - Xuất bản, Ban Tuyên giáo Trung ương, Ủy viên</w:t>
      </w:r>
    </w:p>
    <w:p w:rsidR="008C5877" w:rsidRDefault="00D0250B">
      <w:pPr>
        <w:spacing w:before="60" w:after="144" w:line="264" w:lineRule="auto"/>
        <w:ind w:firstLine="720"/>
        <w:jc w:val="both"/>
      </w:pPr>
      <w:r>
        <w:rPr>
          <w:b/>
        </w:rPr>
        <w:t>C. Ban Thư ký giúp việc Hội đồng chấm Giải</w:t>
      </w:r>
    </w:p>
    <w:p w:rsidR="008C5877" w:rsidRDefault="00D0250B">
      <w:pPr>
        <w:spacing w:before="60" w:after="0" w:line="240" w:lineRule="auto"/>
        <w:ind w:firstLine="720"/>
        <w:jc w:val="both"/>
      </w:pPr>
      <w:r>
        <w:t>1. Bà Hoàng Thị Lan Nhung, Vụ trưởng Vụ Thông tin, Trưởng ban</w:t>
      </w:r>
    </w:p>
    <w:p w:rsidR="008C5877" w:rsidRDefault="00D0250B">
      <w:pPr>
        <w:spacing w:before="60" w:after="0" w:line="240" w:lineRule="auto"/>
        <w:ind w:firstLine="720"/>
        <w:jc w:val="both"/>
      </w:pPr>
      <w:r>
        <w:t>2. Bà Đỗ Thị Thu Hằng, Trưởng Ban Nghiệp vụ, Hội Nhà báo Việt Nam, Phó Trưởng ban</w:t>
      </w:r>
    </w:p>
    <w:p w:rsidR="008C5877" w:rsidRDefault="00D0250B">
      <w:pPr>
        <w:spacing w:before="60" w:after="0" w:line="240" w:lineRule="auto"/>
        <w:ind w:firstLine="720"/>
        <w:jc w:val="both"/>
      </w:pPr>
      <w:r>
        <w:t>3. Ông Hà Hồng Long, Phó Vụ Trưởng Vụ Thông tin, Văn phòng Quốc hội, Phó Trưởng ban</w:t>
      </w:r>
    </w:p>
    <w:p w:rsidR="008C5877" w:rsidRPr="00A63790" w:rsidRDefault="00D0250B">
      <w:pPr>
        <w:spacing w:before="60" w:after="0" w:line="240" w:lineRule="auto"/>
        <w:ind w:firstLine="720"/>
        <w:jc w:val="both"/>
      </w:pPr>
      <w:r>
        <w:t>4. Ông Phan Toàn Thắng, Chánh Văn phòng Hội Nhà báo Việt Nam,</w:t>
      </w:r>
      <w:r>
        <w:rPr>
          <w:color w:val="FF0000"/>
        </w:rPr>
        <w:t xml:space="preserve"> </w:t>
      </w:r>
      <w:r w:rsidRPr="00A63790">
        <w:t>Phó Trưởng ban</w:t>
      </w:r>
    </w:p>
    <w:p w:rsidR="008C5877" w:rsidRDefault="00D0250B">
      <w:pPr>
        <w:spacing w:before="60" w:after="0" w:line="240" w:lineRule="auto"/>
        <w:ind w:firstLine="720"/>
        <w:jc w:val="both"/>
      </w:pPr>
      <w:r>
        <w:t>5. Bà Trần Thị Hương Giang, Phó Chánh Văn phòng Hội Nhà báo Việt Nam, Thành viên</w:t>
      </w:r>
    </w:p>
    <w:p w:rsidR="008C5877" w:rsidRDefault="00D0250B">
      <w:pPr>
        <w:spacing w:before="60" w:after="0" w:line="240" w:lineRule="auto"/>
        <w:ind w:firstLine="720"/>
        <w:jc w:val="both"/>
      </w:pPr>
      <w:r>
        <w:t>6. Ông Phí Hữu Tuấn, Chuyên viên Ban Nghiệp vụ, Hội Nhà báo Việt Nam, Thành viên</w:t>
      </w:r>
    </w:p>
    <w:p w:rsidR="008C5877" w:rsidRDefault="00D0250B">
      <w:pPr>
        <w:spacing w:before="60" w:after="0" w:line="240" w:lineRule="auto"/>
        <w:ind w:firstLine="720"/>
        <w:jc w:val="both"/>
      </w:pPr>
      <w:r>
        <w:t>7. Bà Phạm Thị Thùy Dung, Chuyên viên Ban Nghiệp vụ, Hội Nhà báo Việt Nam, Thành viên</w:t>
      </w:r>
    </w:p>
    <w:p w:rsidR="008C5877" w:rsidRDefault="00D0250B">
      <w:pPr>
        <w:spacing w:before="60" w:after="0" w:line="240" w:lineRule="auto"/>
        <w:ind w:firstLine="720"/>
        <w:jc w:val="both"/>
      </w:pPr>
      <w:r>
        <w:t>8. Ông Nguyễn Thế Anh, Chuyên viên Ban Nghiệp vụ Hội Nhà báo Việt Nam, Thành viên</w:t>
      </w:r>
    </w:p>
    <w:p w:rsidR="008C5877" w:rsidRDefault="00D0250B">
      <w:pPr>
        <w:spacing w:before="60" w:after="0" w:line="240" w:lineRule="auto"/>
        <w:ind w:firstLine="720"/>
        <w:jc w:val="both"/>
      </w:pPr>
      <w:r>
        <w:t xml:space="preserve">9. </w:t>
      </w:r>
      <w:r w:rsidRPr="00A63790">
        <w:t>Bà Đào Thị Thu Hương, Chuyên viên Ban Kiểm tra</w:t>
      </w:r>
      <w:r>
        <w:t>, Hội Nhà báo Việt Nam, Thành viên</w:t>
      </w:r>
    </w:p>
    <w:p w:rsidR="008C5877" w:rsidRDefault="00D0250B">
      <w:pPr>
        <w:spacing w:before="60" w:after="0" w:line="240" w:lineRule="auto"/>
        <w:ind w:firstLine="720"/>
        <w:jc w:val="both"/>
      </w:pPr>
      <w:r>
        <w:lastRenderedPageBreak/>
        <w:t>10. Ông Đào Tuấn Anh, Chuyên viên chính Vụ Thông tin, Văn phòng Quốc hội, Thành viên</w:t>
      </w:r>
    </w:p>
    <w:p w:rsidR="008C5877" w:rsidRDefault="00D0250B">
      <w:pPr>
        <w:spacing w:before="60" w:after="0" w:line="240" w:lineRule="auto"/>
        <w:ind w:firstLine="720"/>
        <w:jc w:val="both"/>
      </w:pPr>
      <w:r>
        <w:t>11. Bà Nguyễn Thị Vân Hạnh, Chuyên viên chính Vụ Thông tin, Văn phòng Quốc hội, Thành viên</w:t>
      </w:r>
    </w:p>
    <w:p w:rsidR="008C5877" w:rsidRDefault="00D0250B">
      <w:pPr>
        <w:spacing w:before="60" w:after="0" w:line="240" w:lineRule="auto"/>
        <w:ind w:firstLine="720"/>
        <w:jc w:val="both"/>
      </w:pPr>
      <w:r>
        <w:t>12. Bà Lê Thị Thanh Loan, Chuyên viên chính Vụ Thông tin, Văn phòng Quốc hội, Thành viên</w:t>
      </w:r>
    </w:p>
    <w:p w:rsidR="008C5877" w:rsidRDefault="00D0250B">
      <w:pPr>
        <w:spacing w:before="60" w:after="0" w:line="240" w:lineRule="auto"/>
        <w:ind w:firstLine="720"/>
        <w:jc w:val="both"/>
      </w:pPr>
      <w:r>
        <w:t>13. Bà Nguyễn Lê Minh Tâm, Chuyên viên chính Vụ Thông tin, Văn phòng Quốc hội, Thành viên</w:t>
      </w:r>
    </w:p>
    <w:p w:rsidR="008C5877" w:rsidRDefault="00D0250B">
      <w:pPr>
        <w:spacing w:before="60" w:after="0" w:line="240" w:lineRule="auto"/>
        <w:ind w:firstLine="720"/>
        <w:jc w:val="both"/>
      </w:pPr>
      <w:r>
        <w:t>14. Bà Phạm Thị Ngọc Lan, Chuyên viên, Vụ Thông tin Văn phòng Quốc hội, Thành viên</w:t>
      </w:r>
    </w:p>
    <w:p w:rsidR="008C5877" w:rsidRDefault="00D0250B">
      <w:pPr>
        <w:spacing w:before="60" w:after="0" w:line="240" w:lineRule="auto"/>
        <w:ind w:firstLine="720"/>
        <w:jc w:val="both"/>
      </w:pPr>
      <w:r>
        <w:t>15. Bà Đàm Quỳnh Anh, Chuyên viên, Vụ Thông tin Văn phòng Quốc hội, Thành viên</w:t>
      </w:r>
    </w:p>
    <w:p w:rsidR="008C5877" w:rsidRDefault="00D0250B">
      <w:pPr>
        <w:spacing w:before="60" w:after="0" w:line="240" w:lineRule="auto"/>
        <w:ind w:firstLine="720"/>
        <w:jc w:val="both"/>
      </w:pPr>
      <w:r>
        <w:t>16. Ông Vũ Thành Chung, Chuyên viên, Vụ Thông tin Văn phòng Quốc hội, Thành viên</w:t>
      </w:r>
    </w:p>
    <w:p w:rsidR="008C5877" w:rsidRDefault="008C5877">
      <w:pPr>
        <w:spacing w:before="60" w:after="0" w:line="240" w:lineRule="auto"/>
        <w:ind w:firstLine="720"/>
        <w:jc w:val="both"/>
      </w:pPr>
    </w:p>
    <w:sectPr w:rsidR="008C5877">
      <w:headerReference w:type="default" r:id="rId11"/>
      <w:pgSz w:w="11907" w:h="16840"/>
      <w:pgMar w:top="1134" w:right="1134" w:bottom="1134" w:left="1701" w:header="720" w:footer="54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139" w:rsidRDefault="007C1139">
      <w:pPr>
        <w:spacing w:after="0" w:line="240" w:lineRule="auto"/>
      </w:pPr>
      <w:r>
        <w:separator/>
      </w:r>
    </w:p>
  </w:endnote>
  <w:endnote w:type="continuationSeparator" w:id="0">
    <w:p w:rsidR="007C1139" w:rsidRDefault="007C1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139" w:rsidRDefault="007C1139">
      <w:pPr>
        <w:spacing w:after="0" w:line="240" w:lineRule="auto"/>
      </w:pPr>
      <w:r>
        <w:separator/>
      </w:r>
    </w:p>
  </w:footnote>
  <w:footnote w:type="continuationSeparator" w:id="0">
    <w:p w:rsidR="007C1139" w:rsidRDefault="007C1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877" w:rsidRDefault="00D0250B">
    <w:pPr>
      <w:pBdr>
        <w:top w:val="nil"/>
        <w:left w:val="nil"/>
        <w:bottom w:val="nil"/>
        <w:right w:val="nil"/>
        <w:between w:val="nil"/>
      </w:pBdr>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B3982">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B1D7F"/>
    <w:multiLevelType w:val="multilevel"/>
    <w:tmpl w:val="9FA4DD80"/>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877"/>
    <w:rsid w:val="00024551"/>
    <w:rsid w:val="00417A8F"/>
    <w:rsid w:val="007C1139"/>
    <w:rsid w:val="008C5877"/>
    <w:rsid w:val="00A63790"/>
    <w:rsid w:val="00AB3982"/>
    <w:rsid w:val="00C421D5"/>
    <w:rsid w:val="00D0250B"/>
    <w:rsid w:val="00EE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CCD1"/>
  <w15:docId w15:val="{7D6326F5-9401-472A-9EA3-ACECBBFC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JdriDhvKmyDH8+mjsWzRKH5P7A==">CgMxLjA4AHIhMUJZMEVkd0c0U2R1TTYwMUVkbWtNZi1yVnZXblU1cXRC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Hong Long</dc:creator>
  <cp:lastModifiedBy>ADMIN</cp:lastModifiedBy>
  <cp:revision>2</cp:revision>
  <dcterms:created xsi:type="dcterms:W3CDTF">2023-12-12T06:13:00Z</dcterms:created>
  <dcterms:modified xsi:type="dcterms:W3CDTF">2023-12-12T06:13:00Z</dcterms:modified>
</cp:coreProperties>
</file>